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Кравчук А.І.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04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tets</w:t>
      </w:r>
    </w:p>
    <w:p>
      <w:pPr/>
      <w:r>
        <w:rPr/>
        <w:t xml:space="preserve">Дата початку: 2026-03-17</w:t>
      </w:r>
    </w:p>
    <w:p>
      <w:pPr/>
      <w:r>
        <w:rPr/>
        <w:t xml:space="preserve">Тренер: Кравчук А.І.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2026-04-04T02:22:49+03:00</dcterms:created>
  <dcterms:modified xsi:type="dcterms:W3CDTF">2026-04-04T02:22:49+03:00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